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DDE" w:rsidRDefault="00140DDE" w:rsidP="00140DDE">
      <w:pPr>
        <w:spacing w:after="0"/>
        <w:jc w:val="center"/>
        <w:rPr>
          <w:rFonts w:ascii="Candara" w:eastAsia="Georgia" w:hAnsi="Candara" w:cs="Georgia"/>
          <w:cap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F45376" wp14:editId="2132DB2B">
            <wp:simplePos x="0" y="0"/>
            <wp:positionH relativeFrom="margin">
              <wp:posOffset>2285365</wp:posOffset>
            </wp:positionH>
            <wp:positionV relativeFrom="margin">
              <wp:posOffset>-590550</wp:posOffset>
            </wp:positionV>
            <wp:extent cx="1910080" cy="984250"/>
            <wp:effectExtent l="19050" t="19050" r="13970" b="254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9842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0DDE" w:rsidRDefault="00140DDE" w:rsidP="00140DDE">
      <w:pPr>
        <w:spacing w:after="0"/>
        <w:jc w:val="center"/>
        <w:rPr>
          <w:rFonts w:ascii="Candara" w:eastAsia="Georgia" w:hAnsi="Candara" w:cs="Georgia"/>
          <w:caps/>
        </w:rPr>
      </w:pPr>
    </w:p>
    <w:p w:rsidR="00140DDE" w:rsidRDefault="00140DDE" w:rsidP="00140DDE">
      <w:pPr>
        <w:spacing w:after="0"/>
        <w:jc w:val="center"/>
        <w:rPr>
          <w:rFonts w:ascii="Candara" w:eastAsia="Georgia" w:hAnsi="Candara" w:cs="Georgia"/>
          <w:caps/>
        </w:rPr>
      </w:pPr>
    </w:p>
    <w:p w:rsidR="000D51A7" w:rsidRPr="009B458F" w:rsidRDefault="00A2552A" w:rsidP="00140DDE">
      <w:pPr>
        <w:spacing w:after="0"/>
        <w:jc w:val="center"/>
        <w:rPr>
          <w:rFonts w:ascii="Candara" w:eastAsia="Georgia" w:hAnsi="Candara" w:cs="Georgia"/>
          <w:b/>
          <w:caps/>
        </w:rPr>
      </w:pPr>
      <w:r w:rsidRPr="009B458F">
        <w:rPr>
          <w:rFonts w:ascii="Candara" w:eastAsia="Georgia" w:hAnsi="Candara" w:cs="Georgia"/>
          <w:b/>
          <w:caps/>
        </w:rPr>
        <w:t>Steps for Credentialing Secondary Instructor</w:t>
      </w:r>
      <w:r w:rsidR="00140DDE" w:rsidRPr="009B458F">
        <w:rPr>
          <w:rFonts w:ascii="Candara" w:eastAsia="Georgia" w:hAnsi="Candara" w:cs="Georgia"/>
          <w:b/>
          <w:caps/>
        </w:rPr>
        <w:t xml:space="preserve"> </w:t>
      </w:r>
      <w:r w:rsidRPr="009B458F">
        <w:rPr>
          <w:rFonts w:ascii="Candara" w:eastAsia="Georgia" w:hAnsi="Candara" w:cs="Georgia"/>
          <w:b/>
          <w:caps/>
        </w:rPr>
        <w:t>as Dual Enrollment Course Instructor</w:t>
      </w:r>
    </w:p>
    <w:p w:rsidR="00140DDE" w:rsidRPr="00140DDE" w:rsidRDefault="00140DDE" w:rsidP="00140DDE">
      <w:pPr>
        <w:spacing w:after="0"/>
        <w:rPr>
          <w:caps/>
        </w:rPr>
      </w:pPr>
    </w:p>
    <w:p w:rsidR="000D51A7" w:rsidRPr="009B458F" w:rsidRDefault="00A2552A">
      <w:pPr>
        <w:pStyle w:val="Heading1"/>
        <w:ind w:left="-5" w:right="651"/>
        <w:rPr>
          <w:sz w:val="22"/>
        </w:rPr>
      </w:pPr>
      <w:r w:rsidRPr="009B458F">
        <w:rPr>
          <w:b w:val="0"/>
          <w:sz w:val="22"/>
        </w:rPr>
        <w:t>1.</w:t>
      </w:r>
      <w:r w:rsidRPr="009B458F">
        <w:rPr>
          <w:rFonts w:ascii="Arial" w:eastAsia="Arial" w:hAnsi="Arial" w:cs="Arial"/>
          <w:b w:val="0"/>
          <w:sz w:val="22"/>
        </w:rPr>
        <w:t xml:space="preserve"> </w:t>
      </w:r>
      <w:r w:rsidRPr="009B458F">
        <w:rPr>
          <w:sz w:val="22"/>
        </w:rPr>
        <w:t>Determine Eligibility</w:t>
      </w:r>
      <w:r w:rsidRPr="009B458F">
        <w:rPr>
          <w:b w:val="0"/>
          <w:sz w:val="22"/>
        </w:rPr>
        <w:t xml:space="preserve"> </w:t>
      </w:r>
    </w:p>
    <w:p w:rsidR="000D51A7" w:rsidRPr="009B458F" w:rsidRDefault="00A2552A">
      <w:pPr>
        <w:numPr>
          <w:ilvl w:val="0"/>
          <w:numId w:val="1"/>
        </w:numPr>
        <w:spacing w:after="1" w:line="257" w:lineRule="auto"/>
        <w:ind w:hanging="360"/>
        <w:rPr>
          <w:i/>
          <w:u w:val="single"/>
        </w:rPr>
      </w:pPr>
      <w:r w:rsidRPr="009B458F">
        <w:rPr>
          <w:rFonts w:ascii="Georgia" w:eastAsia="Georgia" w:hAnsi="Georgia" w:cs="Georgia"/>
          <w:i/>
          <w:u w:val="single"/>
        </w:rPr>
        <w:t xml:space="preserve">General Education </w:t>
      </w:r>
    </w:p>
    <w:p w:rsidR="000D51A7" w:rsidRPr="009B458F" w:rsidRDefault="00A2552A">
      <w:pPr>
        <w:numPr>
          <w:ilvl w:val="1"/>
          <w:numId w:val="1"/>
        </w:numPr>
        <w:spacing w:after="1" w:line="257" w:lineRule="auto"/>
        <w:ind w:left="1226" w:hanging="146"/>
      </w:pPr>
      <w:r w:rsidRPr="009B458F">
        <w:rPr>
          <w:rFonts w:ascii="Georgia" w:eastAsia="Georgia" w:hAnsi="Georgia" w:cs="Georgia"/>
        </w:rPr>
        <w:t xml:space="preserve">Master’s Degree </w:t>
      </w:r>
    </w:p>
    <w:p w:rsidR="000D51A7" w:rsidRPr="009B458F" w:rsidRDefault="00A2552A">
      <w:pPr>
        <w:numPr>
          <w:ilvl w:val="1"/>
          <w:numId w:val="1"/>
        </w:numPr>
        <w:spacing w:after="34" w:line="257" w:lineRule="auto"/>
        <w:ind w:left="1226" w:hanging="146"/>
      </w:pPr>
      <w:r w:rsidRPr="009B458F">
        <w:rPr>
          <w:rFonts w:ascii="Georgia" w:eastAsia="Georgia" w:hAnsi="Georgia" w:cs="Georgia"/>
        </w:rPr>
        <w:t xml:space="preserve">18+ graduate hours of study in field of course to be taught </w:t>
      </w:r>
    </w:p>
    <w:p w:rsidR="00140DDE" w:rsidRPr="009B458F" w:rsidRDefault="00140DDE" w:rsidP="00140DDE">
      <w:pPr>
        <w:pStyle w:val="ListParagraph"/>
        <w:numPr>
          <w:ilvl w:val="0"/>
          <w:numId w:val="5"/>
        </w:numPr>
        <w:spacing w:after="34" w:line="257" w:lineRule="auto"/>
        <w:rPr>
          <w:i/>
          <w:u w:val="single"/>
        </w:rPr>
      </w:pPr>
      <w:r w:rsidRPr="009B458F">
        <w:rPr>
          <w:rFonts w:ascii="Georgia" w:eastAsia="Georgia" w:hAnsi="Georgia" w:cs="Georgia"/>
          <w:i/>
          <w:u w:val="single"/>
        </w:rPr>
        <w:t>Developmental Courses</w:t>
      </w:r>
    </w:p>
    <w:p w:rsidR="00140DDE" w:rsidRPr="009B458F" w:rsidRDefault="00140DDE" w:rsidP="00140DDE">
      <w:pPr>
        <w:pStyle w:val="ListParagraph"/>
        <w:spacing w:after="34" w:line="257" w:lineRule="auto"/>
        <w:ind w:left="1080"/>
        <w:rPr>
          <w:rFonts w:ascii="Georgia" w:eastAsia="Georgia" w:hAnsi="Georgia" w:cs="Georgia"/>
        </w:rPr>
      </w:pPr>
      <w:r w:rsidRPr="009B458F">
        <w:rPr>
          <w:rFonts w:ascii="Georgia" w:eastAsia="Georgia" w:hAnsi="Georgia" w:cs="Georgia"/>
        </w:rPr>
        <w:t xml:space="preserve">- Bachelor’s Degree </w:t>
      </w:r>
    </w:p>
    <w:p w:rsidR="00140DDE" w:rsidRPr="009B458F" w:rsidRDefault="00140DDE" w:rsidP="00140DDE">
      <w:pPr>
        <w:pStyle w:val="ListParagraph"/>
        <w:spacing w:after="34" w:line="257" w:lineRule="auto"/>
        <w:ind w:left="1080"/>
      </w:pPr>
      <w:r w:rsidRPr="009B458F">
        <w:rPr>
          <w:rFonts w:ascii="Georgia" w:eastAsia="Georgia" w:hAnsi="Georgia" w:cs="Georgia"/>
        </w:rPr>
        <w:t>-12 hours of study in field of course to be taught</w:t>
      </w:r>
    </w:p>
    <w:p w:rsidR="000D51A7" w:rsidRPr="009B458F" w:rsidRDefault="00A2552A">
      <w:pPr>
        <w:numPr>
          <w:ilvl w:val="0"/>
          <w:numId w:val="1"/>
        </w:numPr>
        <w:spacing w:after="1" w:line="257" w:lineRule="auto"/>
        <w:ind w:hanging="360"/>
        <w:rPr>
          <w:i/>
          <w:u w:val="single"/>
        </w:rPr>
      </w:pPr>
      <w:r w:rsidRPr="009B458F">
        <w:rPr>
          <w:rFonts w:ascii="Georgia" w:eastAsia="Georgia" w:hAnsi="Georgia" w:cs="Georgia"/>
          <w:i/>
          <w:u w:val="single"/>
        </w:rPr>
        <w:t xml:space="preserve">Technical Education </w:t>
      </w:r>
    </w:p>
    <w:p w:rsidR="000D51A7" w:rsidRPr="009B458F" w:rsidRDefault="00A2552A">
      <w:pPr>
        <w:numPr>
          <w:ilvl w:val="1"/>
          <w:numId w:val="1"/>
        </w:numPr>
        <w:spacing w:after="1" w:line="257" w:lineRule="auto"/>
        <w:ind w:left="1226" w:hanging="146"/>
      </w:pPr>
      <w:r w:rsidRPr="009B458F">
        <w:rPr>
          <w:rFonts w:ascii="Georgia" w:eastAsia="Georgia" w:hAnsi="Georgia" w:cs="Georgia"/>
        </w:rPr>
        <w:t xml:space="preserve">Associate’s Degree (or higher) </w:t>
      </w:r>
    </w:p>
    <w:p w:rsidR="000D51A7" w:rsidRPr="009B458F" w:rsidRDefault="00A2552A">
      <w:pPr>
        <w:numPr>
          <w:ilvl w:val="1"/>
          <w:numId w:val="1"/>
        </w:numPr>
        <w:spacing w:after="1" w:line="257" w:lineRule="auto"/>
        <w:ind w:left="1226" w:hanging="146"/>
      </w:pPr>
      <w:r w:rsidRPr="009B458F">
        <w:rPr>
          <w:rFonts w:ascii="Georgia" w:eastAsia="Georgia" w:hAnsi="Georgia" w:cs="Georgia"/>
        </w:rPr>
        <w:t xml:space="preserve">18+ hours of study </w:t>
      </w:r>
      <w:r w:rsidRPr="009B458F">
        <w:rPr>
          <w:rFonts w:ascii="Georgia" w:eastAsia="Georgia" w:hAnsi="Georgia" w:cs="Georgia"/>
          <w:b/>
        </w:rPr>
        <w:t>or</w:t>
      </w:r>
      <w:r w:rsidRPr="009B458F">
        <w:rPr>
          <w:rFonts w:ascii="Georgia" w:eastAsia="Georgia" w:hAnsi="Georgia" w:cs="Georgia"/>
        </w:rPr>
        <w:t xml:space="preserve"> work experience in field of course to be taught - Proof of industry credentials, licensures, etc.  </w:t>
      </w:r>
    </w:p>
    <w:p w:rsidR="000D51A7" w:rsidRPr="009B458F" w:rsidRDefault="00A2552A">
      <w:pPr>
        <w:spacing w:after="34"/>
        <w:ind w:left="360"/>
        <w:rPr>
          <w:sz w:val="8"/>
          <w:szCs w:val="8"/>
        </w:rPr>
      </w:pPr>
      <w:r w:rsidRPr="009B458F">
        <w:rPr>
          <w:rFonts w:ascii="Georgia" w:eastAsia="Georgia" w:hAnsi="Georgia" w:cs="Georgia"/>
          <w:sz w:val="8"/>
          <w:szCs w:val="8"/>
        </w:rPr>
        <w:t xml:space="preserve"> </w:t>
      </w:r>
    </w:p>
    <w:p w:rsidR="000D51A7" w:rsidRPr="009B458F" w:rsidRDefault="00A2552A">
      <w:pPr>
        <w:pStyle w:val="Heading1"/>
        <w:ind w:left="-5" w:right="651"/>
        <w:rPr>
          <w:sz w:val="22"/>
        </w:rPr>
      </w:pPr>
      <w:r w:rsidRPr="009B458F">
        <w:rPr>
          <w:b w:val="0"/>
          <w:sz w:val="22"/>
        </w:rPr>
        <w:t>2.</w:t>
      </w:r>
      <w:r w:rsidRPr="009B458F">
        <w:rPr>
          <w:rFonts w:ascii="Arial" w:eastAsia="Arial" w:hAnsi="Arial" w:cs="Arial"/>
          <w:b w:val="0"/>
          <w:sz w:val="22"/>
        </w:rPr>
        <w:t xml:space="preserve"> </w:t>
      </w:r>
      <w:r w:rsidRPr="009B458F">
        <w:rPr>
          <w:sz w:val="22"/>
        </w:rPr>
        <w:t>Compilation of Documents</w:t>
      </w:r>
      <w:r w:rsidRPr="009B458F">
        <w:rPr>
          <w:b w:val="0"/>
          <w:sz w:val="22"/>
        </w:rPr>
        <w:t xml:space="preserve"> </w:t>
      </w:r>
    </w:p>
    <w:p w:rsidR="000D51A7" w:rsidRPr="009B458F" w:rsidRDefault="00A2552A">
      <w:pPr>
        <w:numPr>
          <w:ilvl w:val="0"/>
          <w:numId w:val="2"/>
        </w:numPr>
        <w:spacing w:after="34" w:line="257" w:lineRule="auto"/>
        <w:ind w:hanging="360"/>
      </w:pPr>
      <w:r w:rsidRPr="009B458F">
        <w:rPr>
          <w:rFonts w:ascii="Georgia" w:eastAsia="Georgia" w:hAnsi="Georgia" w:cs="Georgia"/>
        </w:rPr>
        <w:t xml:space="preserve">Current résumé </w:t>
      </w:r>
    </w:p>
    <w:p w:rsidR="000D51A7" w:rsidRPr="009B458F" w:rsidRDefault="00A2552A">
      <w:pPr>
        <w:numPr>
          <w:ilvl w:val="0"/>
          <w:numId w:val="2"/>
        </w:numPr>
        <w:spacing w:after="35" w:line="257" w:lineRule="auto"/>
        <w:ind w:hanging="360"/>
      </w:pPr>
      <w:r w:rsidRPr="009B458F">
        <w:rPr>
          <w:rFonts w:ascii="Georgia" w:eastAsia="Georgia" w:hAnsi="Georgia" w:cs="Georgia"/>
          <w:u w:val="single" w:color="000000"/>
        </w:rPr>
        <w:t>Official</w:t>
      </w:r>
      <w:r w:rsidRPr="009B458F">
        <w:rPr>
          <w:rFonts w:ascii="Georgia" w:eastAsia="Georgia" w:hAnsi="Georgia" w:cs="Georgia"/>
        </w:rPr>
        <w:t xml:space="preserve"> college transcript </w:t>
      </w:r>
    </w:p>
    <w:p w:rsidR="000D51A7" w:rsidRPr="009B458F" w:rsidRDefault="00A2552A">
      <w:pPr>
        <w:numPr>
          <w:ilvl w:val="0"/>
          <w:numId w:val="2"/>
        </w:numPr>
        <w:spacing w:after="1" w:line="257" w:lineRule="auto"/>
        <w:ind w:hanging="360"/>
      </w:pPr>
      <w:r w:rsidRPr="009B458F">
        <w:rPr>
          <w:rFonts w:ascii="Georgia" w:eastAsia="Georgia" w:hAnsi="Georgia" w:cs="Georgia"/>
        </w:rPr>
        <w:t xml:space="preserve">Copy of teaching certificate (general ed.) </w:t>
      </w:r>
      <w:r w:rsidRPr="009B458F">
        <w:rPr>
          <w:rFonts w:ascii="Georgia" w:eastAsia="Georgia" w:hAnsi="Georgia" w:cs="Georgia"/>
          <w:b/>
        </w:rPr>
        <w:t xml:space="preserve">or </w:t>
      </w:r>
      <w:r w:rsidRPr="009B458F">
        <w:rPr>
          <w:rFonts w:ascii="Georgia" w:eastAsia="Georgia" w:hAnsi="Georgia" w:cs="Georgia"/>
        </w:rPr>
        <w:t xml:space="preserve">training certificates (tech. ed.) </w:t>
      </w:r>
    </w:p>
    <w:p w:rsidR="000D51A7" w:rsidRPr="009B458F" w:rsidRDefault="00A2552A">
      <w:pPr>
        <w:spacing w:after="33"/>
        <w:ind w:left="360"/>
        <w:rPr>
          <w:sz w:val="8"/>
          <w:szCs w:val="8"/>
        </w:rPr>
      </w:pPr>
      <w:r w:rsidRPr="009B458F">
        <w:rPr>
          <w:rFonts w:ascii="Georgia" w:eastAsia="Georgia" w:hAnsi="Georgia" w:cs="Georgia"/>
          <w:sz w:val="8"/>
          <w:szCs w:val="8"/>
        </w:rPr>
        <w:t xml:space="preserve"> </w:t>
      </w:r>
    </w:p>
    <w:p w:rsidR="000B283E" w:rsidRDefault="00A2552A">
      <w:pPr>
        <w:spacing w:after="29"/>
        <w:ind w:left="705" w:right="651" w:hanging="720"/>
        <w:rPr>
          <w:rFonts w:ascii="Georgia" w:eastAsia="Georgia" w:hAnsi="Georgia" w:cs="Georgia"/>
        </w:rPr>
      </w:pPr>
      <w:r w:rsidRPr="009B458F">
        <w:rPr>
          <w:rFonts w:ascii="Georgia" w:eastAsia="Georgia" w:hAnsi="Georgia" w:cs="Georgia"/>
        </w:rPr>
        <w:t>3.</w:t>
      </w:r>
      <w:r w:rsidRPr="009B458F">
        <w:rPr>
          <w:rFonts w:ascii="Arial" w:eastAsia="Arial" w:hAnsi="Arial" w:cs="Arial"/>
        </w:rPr>
        <w:t xml:space="preserve"> </w:t>
      </w:r>
      <w:r w:rsidRPr="009B458F">
        <w:rPr>
          <w:rFonts w:ascii="Georgia" w:eastAsia="Georgia" w:hAnsi="Georgia" w:cs="Georgia"/>
          <w:b/>
        </w:rPr>
        <w:t>Submission of Required Documentation to Director of Dual Enrollment</w:t>
      </w:r>
      <w:r w:rsidRPr="009B458F">
        <w:rPr>
          <w:rFonts w:ascii="Georgia" w:eastAsia="Georgia" w:hAnsi="Georgia" w:cs="Georgia"/>
        </w:rPr>
        <w:t xml:space="preserve"> </w:t>
      </w:r>
    </w:p>
    <w:p w:rsidR="000D51A7" w:rsidRPr="009B458F" w:rsidRDefault="00A2552A" w:rsidP="000B283E">
      <w:pPr>
        <w:spacing w:after="29"/>
        <w:ind w:left="705" w:right="651"/>
      </w:pPr>
      <w:r w:rsidRPr="009B458F">
        <w:rPr>
          <w:rFonts w:ascii="Wingdings" w:eastAsia="Wingdings" w:hAnsi="Wingdings" w:cs="Wingdings"/>
        </w:rPr>
        <w:t></w:t>
      </w:r>
      <w:r w:rsidRPr="009B458F">
        <w:rPr>
          <w:rFonts w:ascii="Arial" w:eastAsia="Arial" w:hAnsi="Arial" w:cs="Arial"/>
        </w:rPr>
        <w:t xml:space="preserve"> </w:t>
      </w:r>
      <w:r w:rsidRPr="009B458F">
        <w:rPr>
          <w:rFonts w:ascii="Georgia" w:eastAsia="Georgia" w:hAnsi="Georgia" w:cs="Georgia"/>
        </w:rPr>
        <w:t xml:space="preserve">Mail or hand deliver documents to: </w:t>
      </w:r>
    </w:p>
    <w:p w:rsidR="000D51A7" w:rsidRPr="009B458F" w:rsidRDefault="00140DDE">
      <w:pPr>
        <w:spacing w:after="1" w:line="257" w:lineRule="auto"/>
        <w:ind w:left="1090" w:hanging="10"/>
      </w:pPr>
      <w:r w:rsidRPr="009B458F">
        <w:rPr>
          <w:rFonts w:ascii="Georgia" w:eastAsia="Georgia" w:hAnsi="Georgia" w:cs="Georgia"/>
        </w:rPr>
        <w:t xml:space="preserve">Lyndsey Best, </w:t>
      </w:r>
      <w:r w:rsidR="00A2552A" w:rsidRPr="009B458F">
        <w:rPr>
          <w:rFonts w:ascii="Georgia" w:eastAsia="Georgia" w:hAnsi="Georgia" w:cs="Georgia"/>
        </w:rPr>
        <w:t xml:space="preserve">Dual Enrollment </w:t>
      </w:r>
      <w:r w:rsidRPr="009B458F">
        <w:rPr>
          <w:rFonts w:ascii="Georgia" w:eastAsia="Georgia" w:hAnsi="Georgia" w:cs="Georgia"/>
        </w:rPr>
        <w:t>Coordinator</w:t>
      </w:r>
    </w:p>
    <w:p w:rsidR="000D51A7" w:rsidRPr="009B458F" w:rsidRDefault="00140DDE">
      <w:pPr>
        <w:spacing w:after="1" w:line="257" w:lineRule="auto"/>
        <w:ind w:left="1090" w:hanging="10"/>
      </w:pPr>
      <w:r w:rsidRPr="009B458F">
        <w:rPr>
          <w:rFonts w:ascii="Georgia" w:eastAsia="Georgia" w:hAnsi="Georgia" w:cs="Georgia"/>
        </w:rPr>
        <w:t>7500 Millhaven Road</w:t>
      </w:r>
    </w:p>
    <w:p w:rsidR="000D51A7" w:rsidRPr="009B458F" w:rsidRDefault="00140DDE">
      <w:pPr>
        <w:spacing w:after="1" w:line="257" w:lineRule="auto"/>
        <w:ind w:left="1090" w:hanging="10"/>
      </w:pPr>
      <w:r w:rsidRPr="009B458F">
        <w:rPr>
          <w:rFonts w:ascii="Georgia" w:eastAsia="Georgia" w:hAnsi="Georgia" w:cs="Georgia"/>
        </w:rPr>
        <w:t>Enrollment Services, Room 127</w:t>
      </w:r>
    </w:p>
    <w:p w:rsidR="000D51A7" w:rsidRPr="009B458F" w:rsidRDefault="00140DDE">
      <w:pPr>
        <w:spacing w:after="1" w:line="257" w:lineRule="auto"/>
        <w:ind w:left="1090" w:hanging="10"/>
      </w:pPr>
      <w:r w:rsidRPr="009B458F">
        <w:rPr>
          <w:rFonts w:ascii="Georgia" w:eastAsia="Georgia" w:hAnsi="Georgia" w:cs="Georgia"/>
        </w:rPr>
        <w:t>Monroe, La 71203</w:t>
      </w:r>
    </w:p>
    <w:p w:rsidR="000D51A7" w:rsidRPr="009B458F" w:rsidRDefault="00A2552A" w:rsidP="009B458F">
      <w:pPr>
        <w:tabs>
          <w:tab w:val="left" w:pos="855"/>
        </w:tabs>
        <w:spacing w:after="33"/>
        <w:ind w:left="360"/>
        <w:rPr>
          <w:sz w:val="8"/>
          <w:szCs w:val="8"/>
        </w:rPr>
      </w:pPr>
      <w:r w:rsidRPr="009B458F">
        <w:rPr>
          <w:rFonts w:ascii="Georgia" w:eastAsia="Georgia" w:hAnsi="Georgia" w:cs="Georgia"/>
        </w:rPr>
        <w:t xml:space="preserve"> </w:t>
      </w:r>
      <w:r w:rsidR="009B458F" w:rsidRPr="009B458F">
        <w:rPr>
          <w:rFonts w:ascii="Georgia" w:eastAsia="Georgia" w:hAnsi="Georgia" w:cs="Georgia"/>
          <w:sz w:val="8"/>
          <w:szCs w:val="8"/>
        </w:rPr>
        <w:tab/>
      </w:r>
    </w:p>
    <w:p w:rsidR="000D51A7" w:rsidRPr="009B458F" w:rsidRDefault="00A2552A">
      <w:pPr>
        <w:pStyle w:val="Heading1"/>
        <w:ind w:left="-5" w:right="651"/>
        <w:rPr>
          <w:sz w:val="22"/>
        </w:rPr>
      </w:pPr>
      <w:r w:rsidRPr="009B458F">
        <w:rPr>
          <w:b w:val="0"/>
          <w:sz w:val="22"/>
        </w:rPr>
        <w:t>4.</w:t>
      </w:r>
      <w:r w:rsidRPr="009B458F">
        <w:rPr>
          <w:rFonts w:ascii="Arial" w:eastAsia="Arial" w:hAnsi="Arial" w:cs="Arial"/>
          <w:b w:val="0"/>
          <w:sz w:val="22"/>
        </w:rPr>
        <w:t xml:space="preserve"> </w:t>
      </w:r>
      <w:r w:rsidRPr="009B458F">
        <w:rPr>
          <w:sz w:val="22"/>
        </w:rPr>
        <w:t>Certification of Credentials</w:t>
      </w:r>
      <w:r w:rsidRPr="009B458F">
        <w:rPr>
          <w:b w:val="0"/>
          <w:sz w:val="22"/>
        </w:rPr>
        <w:t xml:space="preserve"> </w:t>
      </w:r>
    </w:p>
    <w:p w:rsidR="000D51A7" w:rsidRPr="009B458F" w:rsidRDefault="00140DDE">
      <w:pPr>
        <w:numPr>
          <w:ilvl w:val="0"/>
          <w:numId w:val="3"/>
        </w:numPr>
        <w:spacing w:after="36" w:line="257" w:lineRule="auto"/>
        <w:ind w:hanging="360"/>
      </w:pPr>
      <w:r w:rsidRPr="009B458F">
        <w:rPr>
          <w:rFonts w:ascii="Georgia" w:eastAsia="Georgia" w:hAnsi="Georgia" w:cs="Georgia"/>
        </w:rPr>
        <w:t>A</w:t>
      </w:r>
      <w:r w:rsidR="00A2552A" w:rsidRPr="009B458F">
        <w:rPr>
          <w:rFonts w:ascii="Georgia" w:eastAsia="Georgia" w:hAnsi="Georgia" w:cs="Georgia"/>
        </w:rPr>
        <w:t xml:space="preserve">ll paperwork from step 3 </w:t>
      </w:r>
      <w:r w:rsidR="009B458F" w:rsidRPr="009B458F">
        <w:rPr>
          <w:rFonts w:ascii="Georgia" w:eastAsia="Georgia" w:hAnsi="Georgia" w:cs="Georgia"/>
        </w:rPr>
        <w:t xml:space="preserve">will be submitted </w:t>
      </w:r>
      <w:r w:rsidR="00A2552A" w:rsidRPr="009B458F">
        <w:rPr>
          <w:rFonts w:ascii="Georgia" w:eastAsia="Georgia" w:hAnsi="Georgia" w:cs="Georgia"/>
        </w:rPr>
        <w:t xml:space="preserve">to appropriate department chairs </w:t>
      </w:r>
    </w:p>
    <w:p w:rsidR="000D51A7" w:rsidRPr="009B458F" w:rsidRDefault="00A2552A">
      <w:pPr>
        <w:numPr>
          <w:ilvl w:val="0"/>
          <w:numId w:val="3"/>
        </w:numPr>
        <w:spacing w:after="1" w:line="257" w:lineRule="auto"/>
        <w:ind w:hanging="360"/>
      </w:pPr>
      <w:r w:rsidRPr="009B458F">
        <w:rPr>
          <w:rFonts w:ascii="Georgia" w:eastAsia="Georgia" w:hAnsi="Georgia" w:cs="Georgia"/>
        </w:rPr>
        <w:t xml:space="preserve">Department chairs complete the Faculty Credentials Certification Form </w:t>
      </w:r>
    </w:p>
    <w:p w:rsidR="000D51A7" w:rsidRPr="009B458F" w:rsidRDefault="00A2552A">
      <w:pPr>
        <w:spacing w:after="31"/>
        <w:ind w:left="360"/>
        <w:rPr>
          <w:sz w:val="8"/>
          <w:szCs w:val="8"/>
        </w:rPr>
      </w:pPr>
      <w:r w:rsidRPr="009B458F">
        <w:rPr>
          <w:rFonts w:ascii="Georgia" w:eastAsia="Georgia" w:hAnsi="Georgia" w:cs="Georgia"/>
          <w:sz w:val="8"/>
          <w:szCs w:val="8"/>
        </w:rPr>
        <w:t xml:space="preserve"> </w:t>
      </w:r>
    </w:p>
    <w:p w:rsidR="000D51A7" w:rsidRPr="009B458F" w:rsidRDefault="00A2552A">
      <w:pPr>
        <w:pStyle w:val="Heading1"/>
        <w:ind w:left="-5" w:right="651"/>
        <w:rPr>
          <w:sz w:val="22"/>
        </w:rPr>
      </w:pPr>
      <w:r w:rsidRPr="009B458F">
        <w:rPr>
          <w:b w:val="0"/>
          <w:sz w:val="22"/>
        </w:rPr>
        <w:t>5.</w:t>
      </w:r>
      <w:r w:rsidRPr="009B458F">
        <w:rPr>
          <w:rFonts w:ascii="Arial" w:eastAsia="Arial" w:hAnsi="Arial" w:cs="Arial"/>
          <w:b w:val="0"/>
          <w:sz w:val="22"/>
        </w:rPr>
        <w:t xml:space="preserve"> </w:t>
      </w:r>
      <w:r w:rsidRPr="009B458F">
        <w:rPr>
          <w:sz w:val="22"/>
        </w:rPr>
        <w:t>Notification of Approval</w:t>
      </w:r>
      <w:r w:rsidRPr="009B458F">
        <w:rPr>
          <w:b w:val="0"/>
          <w:sz w:val="22"/>
        </w:rPr>
        <w:t xml:space="preserve"> </w:t>
      </w:r>
    </w:p>
    <w:p w:rsidR="000D51A7" w:rsidRPr="009B458F" w:rsidRDefault="00A2552A">
      <w:pPr>
        <w:numPr>
          <w:ilvl w:val="0"/>
          <w:numId w:val="4"/>
        </w:numPr>
        <w:spacing w:after="36" w:line="257" w:lineRule="auto"/>
        <w:ind w:hanging="360"/>
      </w:pPr>
      <w:r w:rsidRPr="009B458F">
        <w:rPr>
          <w:rFonts w:ascii="Georgia" w:eastAsia="Georgia" w:hAnsi="Georgia" w:cs="Georgia"/>
        </w:rPr>
        <w:t xml:space="preserve">Department chairs notify Dual Enrollment </w:t>
      </w:r>
      <w:r w:rsidR="00140DDE" w:rsidRPr="009B458F">
        <w:rPr>
          <w:rFonts w:ascii="Georgia" w:eastAsia="Georgia" w:hAnsi="Georgia" w:cs="Georgia"/>
        </w:rPr>
        <w:t xml:space="preserve">Coordinator </w:t>
      </w:r>
      <w:r w:rsidRPr="009B458F">
        <w:rPr>
          <w:rFonts w:ascii="Georgia" w:eastAsia="Georgia" w:hAnsi="Georgia" w:cs="Georgia"/>
        </w:rPr>
        <w:t xml:space="preserve">of prospective instructor’s approval decision </w:t>
      </w:r>
    </w:p>
    <w:p w:rsidR="009B458F" w:rsidRPr="009B458F" w:rsidRDefault="00A2552A" w:rsidP="009B458F">
      <w:pPr>
        <w:numPr>
          <w:ilvl w:val="0"/>
          <w:numId w:val="4"/>
        </w:numPr>
        <w:spacing w:after="1" w:line="257" w:lineRule="auto"/>
        <w:ind w:hanging="360"/>
      </w:pPr>
      <w:r w:rsidRPr="009B458F">
        <w:rPr>
          <w:rFonts w:ascii="Georgia" w:eastAsia="Georgia" w:hAnsi="Georgia" w:cs="Georgia"/>
        </w:rPr>
        <w:t>Director of Dual Enrollment notifies instructor and school’s</w:t>
      </w:r>
      <w:r w:rsidR="009B458F">
        <w:rPr>
          <w:rFonts w:ascii="Georgia" w:eastAsia="Georgia" w:hAnsi="Georgia" w:cs="Georgia"/>
        </w:rPr>
        <w:t xml:space="preserve"> dual enrollment contact person</w:t>
      </w:r>
    </w:p>
    <w:tbl>
      <w:tblPr>
        <w:tblStyle w:val="TableGrid"/>
        <w:tblpPr w:leftFromText="180" w:rightFromText="180" w:vertAnchor="text" w:horzAnchor="margin" w:tblpXSpec="right" w:tblpY="64"/>
        <w:tblOverlap w:val="never"/>
        <w:tblW w:w="5414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14"/>
      </w:tblGrid>
      <w:tr w:rsidR="009B458F" w:rsidRPr="009B458F" w:rsidTr="009B458F">
        <w:trPr>
          <w:trHeight w:val="95"/>
        </w:trPr>
        <w:tc>
          <w:tcPr>
            <w:tcW w:w="541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</w:tcPr>
          <w:p w:rsidR="009B458F" w:rsidRPr="009B458F" w:rsidRDefault="009B458F" w:rsidP="009B458F">
            <w:pPr>
              <w:ind w:left="5"/>
              <w:jc w:val="center"/>
            </w:pPr>
            <w:r w:rsidRPr="009B458F">
              <w:rPr>
                <w:rFonts w:ascii="Georgia" w:eastAsia="Georgia" w:hAnsi="Georgia" w:cs="Georgia"/>
              </w:rPr>
              <w:t xml:space="preserve">Steps 6 and 7 apply to approved instructors only </w:t>
            </w:r>
          </w:p>
        </w:tc>
      </w:tr>
    </w:tbl>
    <w:p w:rsidR="009B458F" w:rsidRDefault="009B458F">
      <w:pPr>
        <w:pStyle w:val="Heading1"/>
        <w:ind w:left="-5" w:right="651"/>
        <w:rPr>
          <w:b w:val="0"/>
          <w:sz w:val="22"/>
        </w:rPr>
      </w:pPr>
    </w:p>
    <w:p w:rsidR="009B458F" w:rsidRPr="009B458F" w:rsidRDefault="009B458F" w:rsidP="009B458F">
      <w:pPr>
        <w:rPr>
          <w:sz w:val="8"/>
          <w:szCs w:val="8"/>
        </w:rPr>
      </w:pPr>
    </w:p>
    <w:p w:rsidR="000D51A7" w:rsidRPr="009B458F" w:rsidRDefault="00A2552A">
      <w:pPr>
        <w:pStyle w:val="Heading1"/>
        <w:ind w:left="-5" w:right="651"/>
        <w:rPr>
          <w:sz w:val="22"/>
        </w:rPr>
      </w:pPr>
      <w:r w:rsidRPr="009B458F">
        <w:rPr>
          <w:b w:val="0"/>
          <w:sz w:val="22"/>
        </w:rPr>
        <w:t>6.</w:t>
      </w:r>
      <w:r w:rsidRPr="009B458F">
        <w:rPr>
          <w:rFonts w:ascii="Arial" w:eastAsia="Arial" w:hAnsi="Arial" w:cs="Arial"/>
          <w:b w:val="0"/>
          <w:sz w:val="22"/>
        </w:rPr>
        <w:t xml:space="preserve"> </w:t>
      </w:r>
      <w:r w:rsidR="009B458F">
        <w:rPr>
          <w:sz w:val="22"/>
        </w:rPr>
        <w:t xml:space="preserve">Human Resource Paperwork </w:t>
      </w:r>
      <w:r w:rsidRPr="009B458F">
        <w:rPr>
          <w:sz w:val="22"/>
        </w:rPr>
        <w:t>Completion</w:t>
      </w:r>
      <w:r w:rsidRPr="009B458F">
        <w:rPr>
          <w:b w:val="0"/>
          <w:sz w:val="22"/>
        </w:rPr>
        <w:t xml:space="preserve"> </w:t>
      </w:r>
    </w:p>
    <w:p w:rsidR="000D51A7" w:rsidRPr="009B458F" w:rsidRDefault="00A2552A">
      <w:pPr>
        <w:spacing w:after="1" w:line="257" w:lineRule="auto"/>
        <w:ind w:left="1065" w:hanging="360"/>
      </w:pPr>
      <w:r w:rsidRPr="009B458F">
        <w:rPr>
          <w:rFonts w:ascii="Wingdings" w:eastAsia="Wingdings" w:hAnsi="Wingdings" w:cs="Wingdings"/>
        </w:rPr>
        <w:t></w:t>
      </w:r>
      <w:r w:rsidRPr="009B458F">
        <w:rPr>
          <w:rFonts w:ascii="Arial" w:eastAsia="Arial" w:hAnsi="Arial" w:cs="Arial"/>
        </w:rPr>
        <w:t xml:space="preserve"> </w:t>
      </w:r>
      <w:proofErr w:type="gramStart"/>
      <w:r w:rsidRPr="009B458F">
        <w:rPr>
          <w:rFonts w:ascii="Georgia" w:eastAsia="Georgia" w:hAnsi="Georgia" w:cs="Georgia"/>
        </w:rPr>
        <w:t>Once</w:t>
      </w:r>
      <w:proofErr w:type="gramEnd"/>
      <w:r w:rsidRPr="009B458F">
        <w:rPr>
          <w:rFonts w:ascii="Georgia" w:eastAsia="Georgia" w:hAnsi="Georgia" w:cs="Georgia"/>
        </w:rPr>
        <w:t xml:space="preserve"> approved to teach dual enrollmen</w:t>
      </w:r>
      <w:r w:rsidR="00172FF1">
        <w:rPr>
          <w:rFonts w:ascii="Georgia" w:eastAsia="Georgia" w:hAnsi="Georgia" w:cs="Georgia"/>
        </w:rPr>
        <w:t xml:space="preserve">t, the instructor must complete the dual enrollment </w:t>
      </w:r>
      <w:r w:rsidRPr="009B458F">
        <w:rPr>
          <w:rFonts w:ascii="Georgia" w:eastAsia="Georgia" w:hAnsi="Georgia" w:cs="Georgia"/>
        </w:rPr>
        <w:t xml:space="preserve">paperwork required by the </w:t>
      </w:r>
      <w:r w:rsidR="00172FF1">
        <w:rPr>
          <w:rFonts w:ascii="Georgia" w:eastAsia="Georgia" w:hAnsi="Georgia" w:cs="Georgia"/>
        </w:rPr>
        <w:t>HR Dept.</w:t>
      </w:r>
      <w:r w:rsidRPr="009B458F">
        <w:rPr>
          <w:rFonts w:ascii="Georgia" w:eastAsia="Georgia" w:hAnsi="Georgia" w:cs="Georgia"/>
        </w:rPr>
        <w:t xml:space="preserve"> </w:t>
      </w:r>
      <w:r w:rsidR="009B458F" w:rsidRPr="009B458F">
        <w:rPr>
          <w:rFonts w:ascii="Georgia" w:eastAsia="Georgia" w:hAnsi="Georgia" w:cs="Georgia"/>
        </w:rPr>
        <w:t>including</w:t>
      </w:r>
      <w:r w:rsidR="00140DDE" w:rsidRPr="009B458F">
        <w:rPr>
          <w:rFonts w:ascii="Georgia" w:eastAsia="Georgia" w:hAnsi="Georgia" w:cs="Georgia"/>
        </w:rPr>
        <w:t xml:space="preserve"> an online adjunct instructor application. </w:t>
      </w:r>
    </w:p>
    <w:p w:rsidR="000D51A7" w:rsidRPr="009B458F" w:rsidRDefault="00A2552A">
      <w:pPr>
        <w:spacing w:after="30"/>
        <w:ind w:left="360"/>
        <w:rPr>
          <w:sz w:val="8"/>
          <w:szCs w:val="8"/>
        </w:rPr>
      </w:pPr>
      <w:r w:rsidRPr="009B458F">
        <w:rPr>
          <w:rFonts w:ascii="Georgia" w:eastAsia="Georgia" w:hAnsi="Georgia" w:cs="Georgia"/>
          <w:sz w:val="8"/>
          <w:szCs w:val="8"/>
        </w:rPr>
        <w:t xml:space="preserve"> </w:t>
      </w:r>
    </w:p>
    <w:p w:rsidR="000D51A7" w:rsidRDefault="00A2552A">
      <w:pPr>
        <w:pStyle w:val="Heading1"/>
        <w:spacing w:after="0"/>
        <w:ind w:left="-5" w:right="651"/>
      </w:pPr>
      <w:r>
        <w:rPr>
          <w:b w:val="0"/>
        </w:rPr>
        <w:t>7.</w:t>
      </w:r>
      <w:r>
        <w:rPr>
          <w:rFonts w:ascii="Arial" w:eastAsia="Arial" w:hAnsi="Arial" w:cs="Arial"/>
          <w:b w:val="0"/>
        </w:rPr>
        <w:t xml:space="preserve"> </w:t>
      </w:r>
      <w:r>
        <w:t>LoLa Access</w:t>
      </w:r>
      <w:r>
        <w:rPr>
          <w:b w:val="0"/>
        </w:rPr>
        <w:t xml:space="preserve"> </w:t>
      </w:r>
    </w:p>
    <w:p w:rsidR="000D51A7" w:rsidRDefault="00A2552A">
      <w:pPr>
        <w:spacing w:after="1" w:line="260" w:lineRule="auto"/>
        <w:ind w:left="375" w:hanging="10"/>
        <w:jc w:val="center"/>
      </w:pPr>
      <w:r>
        <w:rPr>
          <w:rFonts w:ascii="Wingdings" w:eastAsia="Wingdings" w:hAnsi="Wingdings" w:cs="Wingdings"/>
          <w:sz w:val="18"/>
        </w:rPr>
        <w:t>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Georgia" w:eastAsia="Georgia" w:hAnsi="Georgia" w:cs="Georgia"/>
          <w:sz w:val="24"/>
        </w:rPr>
        <w:t>Approved instru</w:t>
      </w:r>
      <w:bookmarkStart w:id="0" w:name="_GoBack"/>
      <w:bookmarkEnd w:id="0"/>
      <w:r>
        <w:rPr>
          <w:rFonts w:ascii="Georgia" w:eastAsia="Georgia" w:hAnsi="Georgia" w:cs="Georgia"/>
          <w:sz w:val="24"/>
        </w:rPr>
        <w:t xml:space="preserve">ctors who have completed step 6 will receive access to LoLa. This is a crucial step since grades and attendance are reported through this system. </w:t>
      </w:r>
      <w:r>
        <w:rPr>
          <w:rFonts w:ascii="Georgia" w:eastAsia="Georgia" w:hAnsi="Georgia" w:cs="Georgia"/>
          <w:sz w:val="18"/>
        </w:rPr>
        <w:t xml:space="preserve">(*It is the </w:t>
      </w:r>
    </w:p>
    <w:p w:rsidR="000D51A7" w:rsidRDefault="00A2552A">
      <w:pPr>
        <w:spacing w:after="0" w:line="257" w:lineRule="auto"/>
        <w:ind w:left="1080"/>
      </w:pPr>
      <w:r>
        <w:rPr>
          <w:rFonts w:ascii="Georgia" w:eastAsia="Georgia" w:hAnsi="Georgia" w:cs="Georgia"/>
          <w:sz w:val="18"/>
        </w:rPr>
        <w:t xml:space="preserve">responsibility of the instructor to notify the Director of Dual Enrollment </w:t>
      </w:r>
      <w:r>
        <w:rPr>
          <w:rFonts w:ascii="Georgia" w:eastAsia="Georgia" w:hAnsi="Georgia" w:cs="Georgia"/>
          <w:sz w:val="18"/>
          <w:u w:val="single" w:color="000000"/>
        </w:rPr>
        <w:t>immediately</w:t>
      </w:r>
      <w:r>
        <w:rPr>
          <w:rFonts w:ascii="Georgia" w:eastAsia="Georgia" w:hAnsi="Georgia" w:cs="Georgia"/>
          <w:i/>
          <w:sz w:val="18"/>
          <w:u w:val="single" w:color="000000"/>
        </w:rPr>
        <w:t xml:space="preserve"> </w:t>
      </w:r>
      <w:r>
        <w:rPr>
          <w:rFonts w:ascii="Georgia" w:eastAsia="Georgia" w:hAnsi="Georgia" w:cs="Georgia"/>
          <w:sz w:val="18"/>
        </w:rPr>
        <w:t xml:space="preserve">if access is not given. This should be completed within 48 hours of completing step 6.) </w:t>
      </w:r>
    </w:p>
    <w:sectPr w:rsidR="000D51A7">
      <w:pgSz w:w="12240" w:h="15840"/>
      <w:pgMar w:top="1440" w:right="1083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97204"/>
    <w:multiLevelType w:val="hybridMultilevel"/>
    <w:tmpl w:val="8786B90C"/>
    <w:lvl w:ilvl="0" w:tplc="77A6AB58">
      <w:start w:val="1"/>
      <w:numFmt w:val="bullet"/>
      <w:lvlText w:val=""/>
      <w:lvlJc w:val="left"/>
      <w:pPr>
        <w:ind w:left="1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F45C8A">
      <w:start w:val="1"/>
      <w:numFmt w:val="bullet"/>
      <w:lvlText w:val="-"/>
      <w:lvlJc w:val="left"/>
      <w:pPr>
        <w:ind w:left="122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48C2">
      <w:start w:val="1"/>
      <w:numFmt w:val="bullet"/>
      <w:lvlText w:val="▪"/>
      <w:lvlJc w:val="left"/>
      <w:pPr>
        <w:ind w:left="21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AEBB5E">
      <w:start w:val="1"/>
      <w:numFmt w:val="bullet"/>
      <w:lvlText w:val="•"/>
      <w:lvlJc w:val="left"/>
      <w:pPr>
        <w:ind w:left="28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C49FA0">
      <w:start w:val="1"/>
      <w:numFmt w:val="bullet"/>
      <w:lvlText w:val="o"/>
      <w:lvlJc w:val="left"/>
      <w:pPr>
        <w:ind w:left="36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CAECE">
      <w:start w:val="1"/>
      <w:numFmt w:val="bullet"/>
      <w:lvlText w:val="▪"/>
      <w:lvlJc w:val="left"/>
      <w:pPr>
        <w:ind w:left="43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2C7E6">
      <w:start w:val="1"/>
      <w:numFmt w:val="bullet"/>
      <w:lvlText w:val="•"/>
      <w:lvlJc w:val="left"/>
      <w:pPr>
        <w:ind w:left="50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F2F40A">
      <w:start w:val="1"/>
      <w:numFmt w:val="bullet"/>
      <w:lvlText w:val="o"/>
      <w:lvlJc w:val="left"/>
      <w:pPr>
        <w:ind w:left="57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94CF10">
      <w:start w:val="1"/>
      <w:numFmt w:val="bullet"/>
      <w:lvlText w:val="▪"/>
      <w:lvlJc w:val="left"/>
      <w:pPr>
        <w:ind w:left="64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495E65"/>
    <w:multiLevelType w:val="hybridMultilevel"/>
    <w:tmpl w:val="408EFD18"/>
    <w:lvl w:ilvl="0" w:tplc="42D43316">
      <w:start w:val="1"/>
      <w:numFmt w:val="bullet"/>
      <w:lvlText w:val=""/>
      <w:lvlJc w:val="left"/>
      <w:pPr>
        <w:ind w:left="1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8A0416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5CE42E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08061C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A8E62A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94817A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F0F068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269826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188FD2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8C73E8"/>
    <w:multiLevelType w:val="hybridMultilevel"/>
    <w:tmpl w:val="9FBEADCC"/>
    <w:lvl w:ilvl="0" w:tplc="FA565B04">
      <w:start w:val="1"/>
      <w:numFmt w:val="bullet"/>
      <w:lvlText w:val=""/>
      <w:lvlJc w:val="left"/>
      <w:pPr>
        <w:ind w:left="1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5E3B00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FCECF4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801D82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605F46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38DA90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F0A726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0E7B94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74E690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D01C31"/>
    <w:multiLevelType w:val="hybridMultilevel"/>
    <w:tmpl w:val="51BE364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C32755"/>
    <w:multiLevelType w:val="hybridMultilevel"/>
    <w:tmpl w:val="40CC27F4"/>
    <w:lvl w:ilvl="0" w:tplc="1758CE56">
      <w:start w:val="1"/>
      <w:numFmt w:val="bullet"/>
      <w:lvlText w:val=""/>
      <w:lvlJc w:val="left"/>
      <w:pPr>
        <w:ind w:left="1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D45954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CCAEE2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D80008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A2F30E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D41FD2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74D74A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A8D26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E02B8E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A7"/>
    <w:rsid w:val="000B283E"/>
    <w:rsid w:val="000D51A7"/>
    <w:rsid w:val="00140DDE"/>
    <w:rsid w:val="00172FF1"/>
    <w:rsid w:val="005E33BA"/>
    <w:rsid w:val="009B458F"/>
    <w:rsid w:val="00A2552A"/>
    <w:rsid w:val="00C7213C"/>
    <w:rsid w:val="00CA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9AF3C1-651F-4595-85AB-DF941D5A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9"/>
      <w:ind w:left="10" w:hanging="10"/>
      <w:outlineLvl w:val="0"/>
    </w:pPr>
    <w:rPr>
      <w:rFonts w:ascii="Georgia" w:eastAsia="Georgia" w:hAnsi="Georgia" w:cs="Georgi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eorgia" w:eastAsia="Georgia" w:hAnsi="Georgia" w:cs="Georgi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40D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B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Delta Community College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LaCerte, Amanda</dc:creator>
  <cp:keywords/>
  <cp:lastModifiedBy>Lyndsey Best</cp:lastModifiedBy>
  <cp:revision>7</cp:revision>
  <cp:lastPrinted>2016-02-19T17:34:00Z</cp:lastPrinted>
  <dcterms:created xsi:type="dcterms:W3CDTF">2016-02-19T17:33:00Z</dcterms:created>
  <dcterms:modified xsi:type="dcterms:W3CDTF">2016-02-25T16:30:00Z</dcterms:modified>
</cp:coreProperties>
</file>